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82" w:rsidRPr="00A857A9" w:rsidRDefault="00810B51" w:rsidP="00810B51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sz w:val="28"/>
          <w:szCs w:val="28"/>
        </w:rPr>
        <w:t>Приложение 1.1.2</w:t>
      </w: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ind w:right="-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ind w:right="-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ind w:right="-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ind w:right="-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ind w:right="-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810B51">
      <w:pPr>
        <w:spacing w:after="0"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4A69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A84A69" w:rsidRPr="00A857A9">
        <w:rPr>
          <w:rFonts w:ascii="Times New Roman" w:eastAsia="Times New Roman" w:hAnsi="Times New Roman" w:cs="Times New Roman"/>
          <w:b/>
          <w:sz w:val="28"/>
          <w:szCs w:val="28"/>
        </w:rPr>
        <w:t>ИТЕРАТУРНОЕ ЧТЕНИЕ</w:t>
      </w:r>
    </w:p>
    <w:p w:rsidR="00B96F82" w:rsidRPr="00A857A9" w:rsidRDefault="00A84A69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b/>
          <w:sz w:val="28"/>
          <w:szCs w:val="28"/>
        </w:rPr>
        <w:t xml:space="preserve">1-4 КЛАССЫ </w:t>
      </w: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i/>
          <w:sz w:val="28"/>
          <w:szCs w:val="28"/>
        </w:rPr>
        <w:t>Рабочая программа</w:t>
      </w: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7713" w:rsidRPr="00A857A9" w:rsidRDefault="00E77713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7713" w:rsidRPr="00A857A9" w:rsidRDefault="00E77713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0B51" w:rsidRPr="00A857A9" w:rsidRDefault="00810B51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0B51" w:rsidRPr="00A857A9" w:rsidRDefault="00810B51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sz w:val="28"/>
          <w:szCs w:val="28"/>
        </w:rPr>
        <w:t>Мыск</w:t>
      </w:r>
      <w:r w:rsidR="00A84A69" w:rsidRPr="00A857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857A9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6614E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E77713" w:rsidRPr="00A857A9" w:rsidRDefault="003062C6" w:rsidP="003062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lastRenderedPageBreak/>
        <w:t>Рабочая программа разработана учителями начальных классов:</w:t>
      </w:r>
      <w:r w:rsidR="00914AF6" w:rsidRPr="00A85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713" w:rsidRPr="00A857A9">
        <w:rPr>
          <w:rFonts w:ascii="Times New Roman" w:hAnsi="Times New Roman" w:cs="Times New Roman"/>
          <w:sz w:val="28"/>
          <w:szCs w:val="28"/>
        </w:rPr>
        <w:t>Бархатовой</w:t>
      </w:r>
      <w:proofErr w:type="spellEnd"/>
      <w:r w:rsidR="00E77713" w:rsidRPr="00A857A9">
        <w:rPr>
          <w:rFonts w:ascii="Times New Roman" w:hAnsi="Times New Roman" w:cs="Times New Roman"/>
          <w:sz w:val="28"/>
          <w:szCs w:val="28"/>
        </w:rPr>
        <w:t xml:space="preserve"> В.Б., Слепченко М.А., Кирилловой А.А., </w:t>
      </w:r>
      <w:r w:rsidRPr="00A857A9">
        <w:rPr>
          <w:rFonts w:ascii="Times New Roman" w:hAnsi="Times New Roman" w:cs="Times New Roman"/>
          <w:sz w:val="28"/>
          <w:szCs w:val="28"/>
        </w:rPr>
        <w:t xml:space="preserve">Прудниковой С.А., </w:t>
      </w:r>
      <w:bookmarkStart w:id="0" w:name="_GoBack"/>
      <w:bookmarkEnd w:id="0"/>
      <w:proofErr w:type="spellStart"/>
      <w:r w:rsidRPr="00A857A9">
        <w:rPr>
          <w:rFonts w:ascii="Times New Roman" w:hAnsi="Times New Roman" w:cs="Times New Roman"/>
          <w:sz w:val="28"/>
          <w:szCs w:val="28"/>
        </w:rPr>
        <w:t>Гайдаровой</w:t>
      </w:r>
      <w:proofErr w:type="spellEnd"/>
      <w:r w:rsidRPr="00A857A9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Pr="00A857A9">
        <w:rPr>
          <w:rFonts w:ascii="Times New Roman" w:hAnsi="Times New Roman" w:cs="Times New Roman"/>
          <w:sz w:val="28"/>
          <w:szCs w:val="28"/>
        </w:rPr>
        <w:t>Башкиревой</w:t>
      </w:r>
      <w:proofErr w:type="spellEnd"/>
      <w:r w:rsidRPr="00A857A9">
        <w:rPr>
          <w:rFonts w:ascii="Times New Roman" w:hAnsi="Times New Roman" w:cs="Times New Roman"/>
          <w:sz w:val="28"/>
          <w:szCs w:val="28"/>
        </w:rPr>
        <w:t xml:space="preserve"> Л.Г., Бакулевой М.А. </w:t>
      </w:r>
    </w:p>
    <w:p w:rsidR="00B96F82" w:rsidRPr="00A857A9" w:rsidRDefault="00B96F82" w:rsidP="00B96F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B96F82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2C6" w:rsidRPr="00A857A9" w:rsidRDefault="003062C6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2C6" w:rsidRPr="00A857A9" w:rsidRDefault="003062C6" w:rsidP="00B96F8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6F82" w:rsidRPr="00A857A9" w:rsidRDefault="003062C6" w:rsidP="00A84A69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Рабочая программа составлена на основе </w:t>
      </w:r>
      <w:r w:rsidRPr="00A857A9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 </w:t>
      </w:r>
    </w:p>
    <w:p w:rsidR="00B96F82" w:rsidRPr="00A857A9" w:rsidRDefault="00B96F82" w:rsidP="00B96F82">
      <w:pPr>
        <w:rPr>
          <w:rFonts w:ascii="Calibri" w:eastAsia="Times New Roman" w:hAnsi="Calibri" w:cs="Times New Roman"/>
        </w:rPr>
      </w:pPr>
      <w:r w:rsidRPr="00A857A9">
        <w:rPr>
          <w:rFonts w:ascii="Calibri" w:eastAsia="Times New Roman" w:hAnsi="Calibri" w:cs="Times New Roman"/>
        </w:rPr>
        <w:br w:type="page"/>
      </w:r>
    </w:p>
    <w:p w:rsidR="003062C6" w:rsidRPr="00A857A9" w:rsidRDefault="003062C6" w:rsidP="003062C6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0"/>
        </w:rPr>
      </w:pPr>
      <w:r w:rsidRPr="00A857A9">
        <w:rPr>
          <w:rFonts w:ascii="Times New Roman" w:hAnsi="Times New Roman" w:cs="Times New Roman"/>
          <w:b/>
          <w:sz w:val="28"/>
          <w:szCs w:val="20"/>
        </w:rPr>
        <w:lastRenderedPageBreak/>
        <w:t>ПЛАНИРУЕМЫЕ РЕЗУЛЬТАТЫ ОСВОЕНИЯ УЧЕБНОГО ПРЕДМЕТА, КУРСА</w:t>
      </w:r>
    </w:p>
    <w:p w:rsidR="003062C6" w:rsidRPr="00A857A9" w:rsidRDefault="003062C6" w:rsidP="0095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b/>
          <w:sz w:val="28"/>
          <w:szCs w:val="28"/>
        </w:rPr>
        <w:t>К концу обучения младшего школьника</w:t>
      </w:r>
      <w:r w:rsidRPr="00A857A9">
        <w:rPr>
          <w:rFonts w:ascii="Times New Roman" w:hAnsi="Times New Roman" w:cs="Times New Roman"/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3062C6" w:rsidRPr="00A857A9" w:rsidRDefault="003062C6" w:rsidP="00957968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A857A9">
        <w:rPr>
          <w:rFonts w:ascii="Times New Roman" w:hAnsi="Times New Roman" w:cs="Times New Roman"/>
          <w:sz w:val="28"/>
          <w:szCs w:val="28"/>
        </w:rPr>
        <w:t xml:space="preserve"> отражают: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3062C6" w:rsidRPr="00A857A9" w:rsidRDefault="003062C6" w:rsidP="00957968">
      <w:pPr>
        <w:numPr>
          <w:ilvl w:val="1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3062C6" w:rsidRPr="00A857A9" w:rsidRDefault="003062C6" w:rsidP="0095796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A857A9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A857A9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отражают: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овладение базовыми предметными и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3062C6" w:rsidRPr="00A857A9" w:rsidRDefault="003062C6" w:rsidP="00957968">
      <w:pPr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7A9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3062C6" w:rsidRPr="00A857A9" w:rsidRDefault="003062C6" w:rsidP="003062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A857A9">
        <w:rPr>
          <w:sz w:val="28"/>
          <w:szCs w:val="28"/>
        </w:rPr>
        <w:t xml:space="preserve"> отражают:</w:t>
      </w:r>
    </w:p>
    <w:p w:rsidR="003062C6" w:rsidRPr="00A857A9" w:rsidRDefault="003062C6" w:rsidP="003062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3062C6" w:rsidRPr="00A857A9" w:rsidRDefault="003062C6" w:rsidP="003062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3062C6" w:rsidRPr="00A857A9" w:rsidRDefault="003062C6" w:rsidP="003062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3062C6" w:rsidRPr="00A857A9" w:rsidRDefault="003062C6" w:rsidP="003062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3062C6" w:rsidRPr="00A857A9" w:rsidRDefault="003062C6" w:rsidP="003062C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5E601E" w:rsidRPr="00A857A9" w:rsidRDefault="005E601E" w:rsidP="005E6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>Для реализации данной программы используется УМК «Перспективная начальная школа»</w:t>
      </w:r>
    </w:p>
    <w:p w:rsidR="00957968" w:rsidRPr="00A857A9" w:rsidRDefault="00957968" w:rsidP="00957968">
      <w:pPr>
        <w:pStyle w:val="a8"/>
        <w:tabs>
          <w:tab w:val="left" w:pos="709"/>
          <w:tab w:val="left" w:pos="993"/>
        </w:tabs>
        <w:spacing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A857A9" w:rsidRPr="00A857A9" w:rsidRDefault="00A857A9" w:rsidP="00602022">
      <w:pPr>
        <w:pStyle w:val="3"/>
        <w:spacing w:before="0"/>
        <w:ind w:firstLine="709"/>
        <w:rPr>
          <w:szCs w:val="28"/>
          <w:lang w:bidi="my-MM"/>
        </w:rPr>
      </w:pPr>
    </w:p>
    <w:p w:rsidR="00602022" w:rsidRPr="00A857A9" w:rsidRDefault="00602022" w:rsidP="00A857A9">
      <w:pPr>
        <w:pStyle w:val="3"/>
        <w:spacing w:before="0"/>
        <w:ind w:firstLine="709"/>
        <w:rPr>
          <w:szCs w:val="28"/>
          <w:lang w:bidi="my-MM"/>
        </w:rPr>
      </w:pPr>
      <w:r w:rsidRPr="00A857A9">
        <w:rPr>
          <w:szCs w:val="28"/>
          <w:lang w:bidi="my-MM"/>
        </w:rPr>
        <w:lastRenderedPageBreak/>
        <w:t>СОДЕРЖАНИЕ УЧЕБНОГО ПРЕДМЕТА, КУРСА</w:t>
      </w:r>
    </w:p>
    <w:p w:rsidR="00602022" w:rsidRPr="00A857A9" w:rsidRDefault="00602022" w:rsidP="00A857A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ВИДЫ РЕЧЕВОЙ И ЧИТАТЕЛЬСКОЙ ДЕЯТЕЛЬНОСТИ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Умение слушать (</w:t>
      </w:r>
      <w:proofErr w:type="spellStart"/>
      <w:r w:rsidRPr="00A857A9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  <w:r w:rsidRPr="00A857A9">
        <w:rPr>
          <w:rFonts w:ascii="Times New Roman" w:hAnsi="Times New Roman"/>
          <w:b/>
          <w:sz w:val="28"/>
          <w:szCs w:val="28"/>
        </w:rPr>
        <w:t>)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A857A9">
        <w:rPr>
          <w:rFonts w:ascii="Times New Roman" w:hAnsi="Times New Roman"/>
          <w:sz w:val="28"/>
          <w:szCs w:val="28"/>
        </w:rPr>
        <w:t xml:space="preserve"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 </w:t>
      </w:r>
      <w:proofErr w:type="gramEnd"/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Развитие умения наблюдать за выразительностью речи, особенностью авторского стиля.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Чтение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i/>
          <w:sz w:val="28"/>
          <w:szCs w:val="28"/>
        </w:rPr>
        <w:t>Чтение вслух.</w:t>
      </w:r>
      <w:r w:rsidRPr="00A857A9">
        <w:rPr>
          <w:rFonts w:ascii="Times New Roman" w:hAnsi="Times New Roman"/>
          <w:sz w:val="28"/>
          <w:szCs w:val="28"/>
        </w:rPr>
        <w:t xml:space="preserve"> Ориентация на развитие речевой культуры учащихся и формирование у них коммуникативно-речевых умений и навыков.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Постепенный переход от слогового к плавному, осмысле</w:t>
      </w:r>
      <w:proofErr w:type="gramStart"/>
      <w:r w:rsidRPr="00A857A9">
        <w:rPr>
          <w:rFonts w:ascii="Times New Roman" w:hAnsi="Times New Roman"/>
          <w:sz w:val="28"/>
          <w:szCs w:val="28"/>
        </w:rPr>
        <w:t>н-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Развитие умения переходить от чтения вслух к чтению про себя.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i/>
          <w:sz w:val="28"/>
          <w:szCs w:val="28"/>
        </w:rPr>
        <w:t>Чтение про себя.</w:t>
      </w:r>
      <w:r w:rsidRPr="00A857A9">
        <w:rPr>
          <w:rFonts w:ascii="Times New Roman" w:hAnsi="Times New Roman"/>
          <w:sz w:val="28"/>
          <w:szCs w:val="28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Работа с различными видами текста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произведений, осознавать сущность поведения героев.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 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A857A9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857A9">
        <w:rPr>
          <w:rFonts w:ascii="Times New Roman" w:hAnsi="Times New Roman"/>
          <w:sz w:val="28"/>
          <w:szCs w:val="28"/>
        </w:rPr>
        <w:t>. Умение работать с разными видами информации.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Библиографическая культура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Умение самостоятельно составить аннотацию.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Виды информации в книге: научная, художественная (с опорой на внешние показатели книги), её справочно-иллюстративный материал.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7A9">
        <w:rPr>
          <w:rFonts w:ascii="Times New Roman" w:hAnsi="Times New Roman"/>
          <w:sz w:val="28"/>
          <w:szCs w:val="28"/>
        </w:rPr>
        <w:t xml:space="preserve"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</w:t>
      </w:r>
      <w:proofErr w:type="gramEnd"/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Работа с текстом художественного произведения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Определение (с помощью учителя) особенностей художественного текста: своеобразие выразительных средств языка. Понимание заглавия произведения, его адекватное соотношение с содержанием.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Понимание нравственно-эстетического содержания прочитанного произведения, осознание мотивов поведения героев, анализ поступков героев с точки зрения нравственно-этических норм. Осмысление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</w:t>
      </w:r>
      <w:proofErr w:type="spellStart"/>
      <w:r w:rsidRPr="00A857A9">
        <w:rPr>
          <w:rFonts w:ascii="Times New Roman" w:hAnsi="Times New Roman"/>
          <w:sz w:val="28"/>
          <w:szCs w:val="28"/>
        </w:rPr>
        <w:t>во</w:t>
      </w:r>
      <w:proofErr w:type="gramStart"/>
      <w:r w:rsidRPr="00A857A9">
        <w:rPr>
          <w:rFonts w:ascii="Times New Roman" w:hAnsi="Times New Roman"/>
          <w:sz w:val="28"/>
          <w:szCs w:val="28"/>
        </w:rPr>
        <w:t>c</w:t>
      </w:r>
      <w:proofErr w:type="gramEnd"/>
      <w:r w:rsidRPr="00A857A9">
        <w:rPr>
          <w:rFonts w:ascii="Times New Roman" w:hAnsi="Times New Roman"/>
          <w:sz w:val="28"/>
          <w:szCs w:val="28"/>
        </w:rPr>
        <w:t>произведение</w:t>
      </w:r>
      <w:proofErr w:type="spellEnd"/>
      <w:r w:rsidRPr="00A857A9">
        <w:rPr>
          <w:rFonts w:ascii="Times New Roman" w:hAnsi="Times New Roman"/>
          <w:sz w:val="28"/>
          <w:szCs w:val="28"/>
        </w:rPr>
        <w:t xml:space="preserve"> (по вопросам учителя) эпизодов с использованием специфической для данного произведения лексики, рассказ по иллюстрациям, пересказ.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</w:t>
      </w:r>
      <w:proofErr w:type="gramStart"/>
      <w:r w:rsidRPr="00A857A9">
        <w:rPr>
          <w:rFonts w:ascii="Times New Roman" w:hAnsi="Times New Roman"/>
          <w:sz w:val="28"/>
          <w:szCs w:val="28"/>
        </w:rPr>
        <w:t>т-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ношения к герою на основе анализа текста, авторских помет, имён героев.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Освоение разных видов пересказа художественного текста: подробный, выборочный и краткий (передача основных мы</w:t>
      </w:r>
      <w:proofErr w:type="gramStart"/>
      <w:r w:rsidRPr="00A857A9">
        <w:rPr>
          <w:rFonts w:ascii="Times New Roman" w:hAnsi="Times New Roman"/>
          <w:sz w:val="28"/>
          <w:szCs w:val="28"/>
        </w:rPr>
        <w:t>с-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лей).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A857A9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857A9">
        <w:rPr>
          <w:rFonts w:ascii="Times New Roman" w:hAnsi="Times New Roman"/>
          <w:sz w:val="28"/>
          <w:szCs w:val="28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A857A9">
        <w:rPr>
          <w:rFonts w:ascii="Times New Roman" w:hAnsi="Times New Roman"/>
          <w:sz w:val="28"/>
          <w:szCs w:val="28"/>
        </w:rPr>
        <w:t>озаглавливание</w:t>
      </w:r>
      <w:proofErr w:type="spellEnd"/>
      <w:r w:rsidRPr="00A857A9">
        <w:rPr>
          <w:rFonts w:ascii="Times New Roman" w:hAnsi="Times New Roman"/>
          <w:sz w:val="28"/>
          <w:szCs w:val="28"/>
        </w:rPr>
        <w:t>; план (в виде назывных предложений из те</w:t>
      </w:r>
      <w:proofErr w:type="gramStart"/>
      <w:r w:rsidRPr="00A857A9">
        <w:rPr>
          <w:rFonts w:ascii="Times New Roman" w:hAnsi="Times New Roman"/>
          <w:sz w:val="28"/>
          <w:szCs w:val="28"/>
        </w:rPr>
        <w:t>к-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ста, в виде вопросов, в виде самостоятельно сформулированного высказывания) и на его основе подробный пересказ всего текста.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lastRenderedPageBreak/>
        <w:t xml:space="preserve"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Развитие наблюдательности при чтении поэтических текстов. Развитие умения предвосхищать (предвидеть) ход развития сюжета, последовательность событий.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Работа с научно-популярным, учебным и другими текстами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A857A9">
        <w:rPr>
          <w:rFonts w:ascii="Times New Roman" w:hAnsi="Times New Roman"/>
          <w:sz w:val="28"/>
          <w:szCs w:val="28"/>
        </w:rPr>
        <w:t>микротем</w:t>
      </w:r>
      <w:proofErr w:type="spellEnd"/>
      <w:r w:rsidRPr="00A857A9">
        <w:rPr>
          <w:rFonts w:ascii="Times New Roman" w:hAnsi="Times New Roman"/>
          <w:sz w:val="28"/>
          <w:szCs w:val="28"/>
        </w:rPr>
        <w:t xml:space="preserve"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Умение говорить (культура речевого общения)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 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 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A857A9">
        <w:rPr>
          <w:rFonts w:ascii="Times New Roman" w:hAnsi="Times New Roman"/>
          <w:sz w:val="28"/>
          <w:szCs w:val="28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Самостоятельное построение плана собственного высказывания. Отбор и использование выразительных средств </w:t>
      </w:r>
      <w:r w:rsidRPr="00A857A9">
        <w:rPr>
          <w:rFonts w:ascii="Times New Roman" w:hAnsi="Times New Roman"/>
          <w:sz w:val="28"/>
          <w:szCs w:val="28"/>
        </w:rPr>
        <w:lastRenderedPageBreak/>
        <w:t xml:space="preserve">(синонимы, антонимы, сравнения) с учётом особенностей монологического высказывания.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t>Письмо (культура письменной речи)</w:t>
      </w:r>
      <w:r w:rsidRPr="00A857A9">
        <w:rPr>
          <w:rFonts w:ascii="Times New Roman" w:hAnsi="Times New Roman"/>
          <w:sz w:val="28"/>
          <w:szCs w:val="28"/>
        </w:rPr>
        <w:t xml:space="preserve">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7A9">
        <w:rPr>
          <w:rFonts w:ascii="Times New Roman" w:hAnsi="Times New Roman"/>
          <w:sz w:val="28"/>
          <w:szCs w:val="28"/>
        </w:rPr>
        <w:t xml:space="preserve"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 </w:t>
      </w:r>
      <w:proofErr w:type="gramEnd"/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КРУГ ДЕТСКОГО ЧТЕНИЯ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Знакомство с культурно-историческим наследием России, с общечеловеческими ценностями.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Пушкина, М. Ю. Лермонтова, прозой Л. Н. Толстого, А. П. Чехова и других классиков отечественной литературы XIX—XX вв., классиков детской литературы,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 </w:t>
      </w:r>
      <w:r w:rsidRPr="00A857A9">
        <w:rPr>
          <w:rFonts w:ascii="Times New Roman" w:hAnsi="Times New Roman"/>
          <w:sz w:val="28"/>
          <w:szCs w:val="28"/>
        </w:rPr>
        <w:tab/>
        <w:t xml:space="preserve">Тематика чтения обогащена введением в круг чтения младших школьников мифов Древней Греции, житийной литературы и произведений о защитниках и подвижниках Отечества. 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Книги разных видов: художественная, историческая, приключенческая, фантастическая, научно-популярная, справочн</w:t>
      </w:r>
      <w:proofErr w:type="gramStart"/>
      <w:r w:rsidRPr="00A857A9">
        <w:rPr>
          <w:rFonts w:ascii="Times New Roman" w:hAnsi="Times New Roman"/>
          <w:sz w:val="28"/>
          <w:szCs w:val="28"/>
        </w:rPr>
        <w:t>о-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энциклопедические, детские периодические издания.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7A9">
        <w:rPr>
          <w:rFonts w:ascii="Times New Roman" w:hAnsi="Times New Roman"/>
          <w:sz w:val="28"/>
          <w:szCs w:val="28"/>
        </w:rPr>
        <w:t xml:space="preserve"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 </w:t>
      </w:r>
      <w:proofErr w:type="gramEnd"/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ЛИТЕРАТУРОВЕДЧЕСКАЯ ПРОПЕДЕВТИКА (ПРАКТИЧЕСКОЕ ОСВОЕНИЕ)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>Нахождение в тексте художественного произведения (с п</w:t>
      </w:r>
      <w:proofErr w:type="gramStart"/>
      <w:r w:rsidRPr="00A857A9">
        <w:rPr>
          <w:rFonts w:ascii="Times New Roman" w:hAnsi="Times New Roman"/>
          <w:sz w:val="28"/>
          <w:szCs w:val="28"/>
        </w:rPr>
        <w:t>о-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мощью учителя) средств художественной выразительности: синонимов, антонимов, эпитетов, сравнений, метафор и осмысление их значения.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7A9">
        <w:rPr>
          <w:rFonts w:ascii="Times New Roman" w:hAnsi="Times New Roman"/>
          <w:sz w:val="28"/>
          <w:szCs w:val="28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Герой произведения: его портрет, речь, поступки, мысли, отношение автора к герою.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57A9">
        <w:rPr>
          <w:rFonts w:ascii="Times New Roman" w:hAnsi="Times New Roman"/>
          <w:sz w:val="28"/>
          <w:szCs w:val="28"/>
        </w:rPr>
        <w:t xml:space="preserve"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 </w:t>
      </w:r>
      <w:proofErr w:type="gramEnd"/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lastRenderedPageBreak/>
        <w:t xml:space="preserve">Сравнение прозаической и стихотворной речи (узнавание, различение), выделение особенностей стихотворного произведения (ритм, рифма).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Фольклорные и авторские художественные произведения (их различие).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Жанровое разнообразие произведений. </w:t>
      </w:r>
      <w:proofErr w:type="gramStart"/>
      <w:r w:rsidRPr="00A857A9">
        <w:rPr>
          <w:rFonts w:ascii="Times New Roman" w:hAnsi="Times New Roman"/>
          <w:sz w:val="28"/>
          <w:szCs w:val="28"/>
        </w:rPr>
        <w:t xml:space="preserve">Малые фольклорные формы (колыбельные песни, </w:t>
      </w:r>
      <w:proofErr w:type="spellStart"/>
      <w:r w:rsidRPr="00A857A9">
        <w:rPr>
          <w:rFonts w:ascii="Times New Roman" w:hAnsi="Times New Roman"/>
          <w:sz w:val="28"/>
          <w:szCs w:val="28"/>
        </w:rPr>
        <w:t>потешки</w:t>
      </w:r>
      <w:proofErr w:type="spellEnd"/>
      <w:r w:rsidRPr="00A857A9">
        <w:rPr>
          <w:rFonts w:ascii="Times New Roman" w:hAnsi="Times New Roman"/>
          <w:sz w:val="28"/>
          <w:szCs w:val="28"/>
        </w:rPr>
        <w:t>, пословицы, поговорки, загадки): узнавание, различение, определение основного смысла.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Рассказ, стихотворение, басня: общее представление о жанре, наблюдение за особенностями построения и выразительными средствами. </w:t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ТВОРЧЕСКАЯ ДЕЯТЕЛЬНОСТЬ ОБУЧАЮЩИХСЯ (НА ОСНОВЕ ЛИТЕРАТУРНЫХ ПРОИЗВЕДЕНИЙ) </w:t>
      </w:r>
      <w:r w:rsidRPr="00A857A9">
        <w:rPr>
          <w:rFonts w:ascii="Times New Roman" w:hAnsi="Times New Roman"/>
          <w:sz w:val="28"/>
          <w:szCs w:val="28"/>
        </w:rPr>
        <w:tab/>
      </w:r>
    </w:p>
    <w:p w:rsidR="00A857A9" w:rsidRPr="00A857A9" w:rsidRDefault="00A857A9" w:rsidP="00A857A9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sz w:val="28"/>
          <w:szCs w:val="28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A857A9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A857A9">
        <w:rPr>
          <w:rFonts w:ascii="Times New Roman" w:hAnsi="Times New Roman"/>
          <w:sz w:val="28"/>
          <w:szCs w:val="28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 связей, последовательности событий, изложение с элемент</w:t>
      </w:r>
      <w:proofErr w:type="gramStart"/>
      <w:r w:rsidRPr="00A857A9">
        <w:rPr>
          <w:rFonts w:ascii="Times New Roman" w:hAnsi="Times New Roman"/>
          <w:sz w:val="28"/>
          <w:szCs w:val="28"/>
        </w:rPr>
        <w:t>а-</w:t>
      </w:r>
      <w:proofErr w:type="gramEnd"/>
      <w:r w:rsidRPr="00A857A9">
        <w:rPr>
          <w:rFonts w:ascii="Times New Roman" w:hAnsi="Times New Roman"/>
          <w:sz w:val="28"/>
          <w:szCs w:val="28"/>
        </w:rPr>
        <w:t xml:space="preserve"> 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A857A9" w:rsidRPr="00A857A9" w:rsidRDefault="00A857A9" w:rsidP="00A857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857A9" w:rsidRPr="00A857A9" w:rsidRDefault="00A857A9" w:rsidP="00A857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2022" w:rsidRPr="00A857A9" w:rsidRDefault="00602022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ab/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2-й класс (1</w:t>
      </w:r>
      <w:r w:rsidR="00AB241D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02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</w:t>
      </w:r>
      <w:r w:rsidR="00AB241D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а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)</w:t>
      </w:r>
    </w:p>
    <w:p w:rsidR="00B96F82" w:rsidRPr="00A857A9" w:rsidRDefault="005E601E" w:rsidP="00A857A9">
      <w:pPr>
        <w:tabs>
          <w:tab w:val="left" w:pos="3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Виды речевой деятельности (37 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часов)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Восприятие на слух звучащей речи (высказывание собеседника, чтение различных текстов). Адекватное понимание содержания звучащей речи, обучение умению отвечать на вопросы по содержанию услышанного произведения. 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Обучение ответам на предварительные вопросы к тексту, поставленные учителем перед чтением. 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Обучение самостоятельному формулированию вопросов к тексту по ходу чтения.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Эмоциональное переживание детьми прочитанных (прослушанных) стихотворений (что почувствовали, о чём захотелось подумать).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внимания к авторскому слову в художественном тексте, размышления о том, почему автор выбрал из всего многообразия слов именно это слово, как автор рисует словами.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Выражение своего отношения к героям, событиям, языку произведения. Развитие умения аргументировать свою точку зрения.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Слушание фольклорных произведений, Характеристика героя сказки, описание героя.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Различие сказки, былины, загадки, песенки, скороговорки, пословицы и поговорки как жанра устного народного творчества. Знакомство со сказочными приметами. Различие литературной сказки и повести-сказки.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Слушание поэтических произведений: эмоциональное состояние слушателя (мысли и чувства автора, настроение, интонация, особенности употребления слов).</w:t>
      </w:r>
    </w:p>
    <w:p w:rsidR="005E601E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устной речи. Обучение:</w:t>
      </w:r>
    </w:p>
    <w:p w:rsidR="005E601E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подробному пересказу небольших произведений или отдельных эпизодов с соблюдением логики изложения;</w:t>
      </w:r>
    </w:p>
    <w:p w:rsidR="005E601E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выборочному пересказу текстов в форме рассказа о сказочном герое;</w:t>
      </w:r>
    </w:p>
    <w:p w:rsidR="005E601E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устному словесному рисованию с использованием слов, выражений из текста;</w:t>
      </w:r>
    </w:p>
    <w:p w:rsidR="005E601E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составлению устных рассказов от имени одного из героев по заданному плану.</w:t>
      </w:r>
    </w:p>
    <w:p w:rsidR="005E601E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B96F82" w:rsidRPr="00A857A9" w:rsidRDefault="005E601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Виды читательской деятельности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(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48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часов)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Переход к осознанному правильному выразительному чтению целыми словами, с соблюдением соответствующей интонации, тона, темпа и громкости  речи. Формирование осознанного чтения про себя. Развитие умения осмысливать заглавие произведения, его связь с содержанием произведения, главной мыслью. Обучение пониманию скрытого смысла заголовка, придумыванию вариантов заглавий, выбору наиболее подходящего заглавия.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Обучение прогнозированию содержания текста на основе заглавия, иллюстрации и ключевых слов. Развитие умения находить ключевые слова в тексте.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умения делить текст на части, самостоятельно озаглавливать части; умения формулировать основную мысль текста (частей текста), соотносить основную мысль и заглавие текста.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Развитие умения находить в тексте слова, предложения для характеристики событий, места действия и т.д., материал для характеристики героя: чтение и анализ портрета героя, описание его жилища; речь героя, как она помогает понять его характер, размышлять над поступками героя, над авторским отношением к нему. Высказывание своего отношения к </w:t>
      </w:r>
      <w:proofErr w:type="gramStart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прочитанному</w:t>
      </w:r>
      <w:proofErr w:type="gramEnd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Заучивание наизусть и чтение стихотворений и небольших отрывков прозы (3 – 7 предложений) с соблюдением интонации, тона, темпа и громкости речи, соответствующих содержанию текста.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Круг детского чтения</w:t>
      </w:r>
      <w:r w:rsidR="005E601E"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11ч </w:t>
      </w:r>
    </w:p>
    <w:p w:rsidR="00AB241D" w:rsidRPr="00A857A9" w:rsidRDefault="00AB241D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 xml:space="preserve">Просмотр и выбор книги для самостоятельного чтения и поиска нужной информации (справочная литература) по совету взрослых. </w:t>
      </w:r>
    </w:p>
    <w:p w:rsidR="00AB241D" w:rsidRPr="00A857A9" w:rsidRDefault="00AB241D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lastRenderedPageBreak/>
        <w:t>По страницам детского журнала "Весёлые картинки"</w:t>
      </w:r>
    </w:p>
    <w:p w:rsidR="00AB241D" w:rsidRPr="00A857A9" w:rsidRDefault="00AB241D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 xml:space="preserve">Знакомство с творчеством Н.Носова. </w:t>
      </w:r>
      <w:r w:rsidRPr="00A857A9">
        <w:rPr>
          <w:rFonts w:ascii="Times New Roman" w:hAnsi="Times New Roman" w:cs="Times New Roman"/>
          <w:sz w:val="28"/>
          <w:szCs w:val="28"/>
          <w:lang w:bidi="he-IL"/>
        </w:rPr>
        <w:t>Б. Окуджава «Прелестные приключения».</w:t>
      </w:r>
    </w:p>
    <w:p w:rsidR="00AB241D" w:rsidRPr="00A857A9" w:rsidRDefault="00AB241D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>Знакомство с   творчеством В.</w:t>
      </w:r>
      <w:proofErr w:type="gramStart"/>
      <w:r w:rsidRPr="00A857A9">
        <w:rPr>
          <w:rFonts w:ascii="Times New Roman" w:hAnsi="Times New Roman" w:cs="Times New Roman"/>
          <w:sz w:val="28"/>
          <w:szCs w:val="28"/>
        </w:rPr>
        <w:t>Драгунского</w:t>
      </w:r>
      <w:proofErr w:type="gramEnd"/>
      <w:r w:rsidRPr="00A857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241D" w:rsidRPr="00A857A9" w:rsidRDefault="00AB241D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  <w:lang w:bidi="he-IL"/>
        </w:rPr>
        <w:t xml:space="preserve">А. Линдгрен "Малыш и </w:t>
      </w:r>
      <w:proofErr w:type="spellStart"/>
      <w:r w:rsidRPr="00A857A9">
        <w:rPr>
          <w:rFonts w:ascii="Times New Roman" w:hAnsi="Times New Roman" w:cs="Times New Roman"/>
          <w:sz w:val="28"/>
          <w:szCs w:val="28"/>
          <w:lang w:bidi="he-IL"/>
        </w:rPr>
        <w:t>Карлсон</w:t>
      </w:r>
      <w:proofErr w:type="spellEnd"/>
      <w:r w:rsidRPr="00A857A9">
        <w:rPr>
          <w:rFonts w:ascii="Times New Roman" w:hAnsi="Times New Roman" w:cs="Times New Roman"/>
          <w:sz w:val="28"/>
          <w:szCs w:val="28"/>
          <w:lang w:bidi="he-IL"/>
        </w:rPr>
        <w:t xml:space="preserve">". </w:t>
      </w:r>
    </w:p>
    <w:p w:rsidR="005E601E" w:rsidRPr="00A857A9" w:rsidRDefault="005E601E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Литературоведческая пропедевтика 2</w:t>
      </w:r>
      <w:r w:rsidR="00A857A9"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(</w:t>
      </w: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ч</w:t>
      </w:r>
      <w:r w:rsidR="00A857A9"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аса)</w:t>
      </w:r>
    </w:p>
    <w:p w:rsidR="00AB241D" w:rsidRPr="00A857A9" w:rsidRDefault="00AB241D" w:rsidP="00A857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Изобразительно-выразительные средства литературного языка (сравнение, олицетворение, звукопись, контраст), уметь находить их в произведении.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Творческая деятельность (4часа)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Составление диафильма, иллюстрирование. </w:t>
      </w:r>
    </w:p>
    <w:p w:rsidR="00AB241D" w:rsidRPr="00A857A9" w:rsidRDefault="00AB241D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Чтение по ролям, </w:t>
      </w:r>
      <w:proofErr w:type="spellStart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инсценирование</w:t>
      </w:r>
      <w:proofErr w:type="spellEnd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AB241D" w:rsidRPr="00A857A9" w:rsidRDefault="00AB241D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hAnsi="Times New Roman" w:cs="Times New Roman"/>
          <w:sz w:val="28"/>
          <w:szCs w:val="28"/>
        </w:rPr>
        <w:t>Пользование тематическим каталогом в школьной библиотеке</w:t>
      </w:r>
    </w:p>
    <w:p w:rsidR="00AB241D" w:rsidRPr="00A857A9" w:rsidRDefault="00AB241D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</w:p>
    <w:p w:rsidR="00AB241D" w:rsidRPr="00A857A9" w:rsidRDefault="00AB241D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Тексты для возможного прочтения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>Русские и зарубежные народные и авторские сказки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«Волшебное кольцо», «Лисичка-сестричка и волк»*; «Петушок — золотой гребешок»; «Сестрица Аленушка и братец Иванушка». «Барсук — любитель стихов», «Как Собака с Кошкой враждовать стали», «Луна на ветке».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Пушкин: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«Сказка о рыбаке и рыбке», «Сказка о мертвой царевне и о семи богатырях»*;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Дж.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Родари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«Приезжает дядюшка Белый Медведь»;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Дж. Харрис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Братец Лис и Братец Кролик»; «Почему у Братца Опоссума голый хвост».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>Классики русской литературы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Поэзия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Кедрин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«Скинуло кафтан…»;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Лермонтов: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«Осень», «Утес»;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Пушкин: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«У лукоморья…», «Уж небо осенью дышало…»;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Ф. Тютчев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Зима недаром злится».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Проза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Пришвин: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«Разговор деревьев», «Золотой луг»;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Толстой: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«Прыжок», «Акула»;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И. Тургенев</w:t>
      </w: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«Воробей».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Современные русские и зарубежные писатели и поэты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Поэзия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Я. Аким: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«Яблоко»*;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Ахундова: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«Окно»;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Т. Белозеров: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«Хомяк», «Самое доброе слово»*;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Берестов: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«Картинки в лужах»;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Бородицкая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«Ракушки», «Уехал младший брат», «Котенок», «Лесное болотце», «Вот такой воробей», «Булочная песенка», «Улов»*;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Гиваргизов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«Что ты, Сережа…», «Мой бедный Шарик…»;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Екимцев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«Осень»;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Е.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Есеновский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«У мальчика Юры ужаснейший насморк…»;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Заходер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Собачкины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огорчения»;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Козлов: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«Желудь»;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Ю.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Коринец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«Тишина»;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Кушнер: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«Что я узнал!»;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Лагздынь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Утренняя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кричалка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Лунин: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«Кукла», «Что я вижу»;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Матвеева: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«Было тихо…»*;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Махотин: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«Воскресенье», «Груша», «Фотограф», «Местный кот»;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Михалков: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«А что у вас?»;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Ю.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Мориц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«Хвостики», «Букет…»;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Э.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Мошковская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«А травинка не знает…», «Ноги и уроки», «Язык и уши», «Кому хорошо», «Если такой закат…», «Вазочка и бабушка»*, «Дедушка Дерево»*, «Здравствуй, Лес!»*, «Мама, я, кузнечик и птица»*;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И. Пивоварова: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«Картина», «Жила-была собака», «Мост и сом»;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Г. Сапгир: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«У прохожих на виду…»;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Сеф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«Добрый человек», «Я сделал крылья и летал», «Лучше всех»;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П. Синявский: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«Федина конфетина», «Такса едет на такси», «Ириски и редиски», 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Хрюпельсин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хрюмидор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Тахистова: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«Редкий тип»;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Усачев: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«Бинокль», «Эх!», «Жучок»*, «Жужжащие стихи»;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Д. Хармс: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«Врун»*;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Е.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Чеповецкий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 тихой речке у причала»;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Черный: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«Что кому нравится»*;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Чуковский: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Федотка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Г. Юдин: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 снегу бананы зацвели», «Скучный Женя», «Вытри лапы и входи»;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Яснов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«Самое доброе слово», 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Ути-ути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Яхнин: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«Моя ловушка», «Музыка леса», «Пустяки», «Зеркальце», «Листья»*, «Крокодилово семейство»*.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Басе</w:t>
      </w:r>
      <w:proofErr w:type="gram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Бусон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Исса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Иссе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Кикаку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*,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Оницура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Сико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*,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Тие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Хиросиге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японские трехстишия (хокку);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Дриз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«Игра», «Стеклышки», «Кончилось лето», «Синий дом», «Кто я?», «Теленок», «Доктор», «Обида», «Сто веселых лягушат»*, «Всегда верно»*, «На что похож павлиний хвост»*, «Как я плаваю»;</w:t>
      </w:r>
      <w:proofErr w:type="gramEnd"/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Карем: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«Ослик», «Повезло!»;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Квитко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Лемеле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хозяйничает», «Способный мальчик»;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П. Коран: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«По дорожке босиком»;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Во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Куанг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«Заходите»;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Кубяк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 гноме-рыбаке»*;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Станчев</w:t>
      </w:r>
      <w:proofErr w:type="spellEnd"/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Осенняя гамма».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Проза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Берестов: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«Как найти дорожку»*;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Вересаев: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«Братишка»;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Воронин: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«Лесик-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разноголосик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В. Драгунский: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«Что я люблю», «Что любит Мишка», «Друг детства», «Шляпа гроссмейстера»*, «Сверху вниз, наискосок!», «Гусиное горло»*;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Ю. Коваль: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«Три сойки»;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Козлов: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«Ежик в тумане», «Красота», «Когда ты прячешь солнце, мне грустно», «Теплым тихим утром посреди зимы»*, «Заяц и Медвежонок»*;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Кургузов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«Сухопутный или морской?»;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Носов: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«Фантазеры»;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Б. Окуджава: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«Прелестные приключения»;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Седов: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Сказки про Змея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Горыныча»;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Усачев: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«Обои»; «Тигр в клеточку»*;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Г. Цыферов: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«Жил на свете слоненок»;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Е.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Чарушин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«Томка испугался», «Томкины сны».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Биссет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«Хочешь. Хочешь, хочешь…», «Ух!»;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Линдгрен: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«Малыш и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Карлсон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»*;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Дж.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Родари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«Бриф!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Бруф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!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Браф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!».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3-й класс (1</w:t>
      </w:r>
      <w:r w:rsidR="00AB241D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02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</w:t>
      </w:r>
      <w:r w:rsidR="00AB241D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а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)</w:t>
      </w:r>
    </w:p>
    <w:p w:rsidR="00B96F82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Виды речевой деятельности 32ч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Слушание поэтических произведений: эмоциональное состояние слушателя (мысли и чувства автора, настроение, интонация, особенности употребления слов).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Слушание прозаических произведений: основной сюжет, главные герои. Восприятие учебного текста: цель, осмысление системы заданий.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Отвечать на предварительные вопросы к тексту, на вопросы учителя по содержанию прочитанного или прослушанного текста.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Обучение работе над образом литературного героя. Что и как рассказывает автор о герое: портрет, детали биографии, черты личности, речь героя как средство его характеристики, отношение автора к герою, собственное отношение к герою, его обоснование. 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Высказывание своего отношения к </w:t>
      </w:r>
      <w:proofErr w:type="gramStart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написанному</w:t>
      </w:r>
      <w:proofErr w:type="gramEnd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автором, к прочитанному и услышанному.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Расширение и углубление понятия о рассказе. Соотношение понятий «герой» - «рассказчик» - «автор». Повесть, её отличие от рассказа. Пьеса. Признаки драматического произведения.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устной речи. Обучение: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словесному рисованию картин к художественным текстам;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составлению устных рассказов о героях произведений с использованием соответствующей интонации, тона, темпа и громкости речи и самостоятельное составление плана;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составление устных рассказов от имени одного из героев;</w:t>
      </w:r>
    </w:p>
    <w:p w:rsidR="00AB241D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составление устных описаний-миниатюр.</w:t>
      </w:r>
    </w:p>
    <w:p w:rsidR="00B96F82" w:rsidRPr="00A857A9" w:rsidRDefault="00AB241D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Виды читательской деятельности 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(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36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час)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Правильное, осознанное, достаточно беглое и выразительное чтение целыми словами про себя и вслух. Выбор интонации, соответствующей </w:t>
      </w: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строению предложений, а также тона, темпа, громкости, логического ударения.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умения работать с заглавием произведения (осмысление его прямого и скрытого смысла, соотнесение заглавия с содержанием, главной мыслью; «эксперимент с заглавиями»: нахождение авторского заглавия в ряду данных).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Обучение прогнозированию содержания произведения на основе заглавия, иллюстрации, ключевых слов; самостоятельному придумыванию заглавий; подробному и краткому пересказу текста по плану, выборочному пересказу текста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умений: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выделять ключевые слова в тексте или в частях текста, устанавливать связь ключевых слов и главной мысли;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самостоятельно делить текст на части, озаглавливать части; выделять главную мысль каждой части и всего произведения в целом (с помощью учителя и самостоятельно);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использовать выборочное чтение для подтверждения какой-либо мысли, выборочное чтение по конкретному заданию.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Заучивание наизусть и выразительное чтение стихотворений и небольших отрывков прозы с использованием соответствующей  интонации, тона, темпа, громкости речи и логического ударения.</w:t>
      </w:r>
    </w:p>
    <w:p w:rsidR="00893DAF" w:rsidRPr="00A857A9" w:rsidRDefault="00893DAF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Круг    детского чтения (17ч)</w:t>
      </w:r>
    </w:p>
    <w:p w:rsidR="00644BFE" w:rsidRPr="00A857A9" w:rsidRDefault="00893DAF" w:rsidP="00A857A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 xml:space="preserve">Основные признаки произведений устного народного творчества. Сказки – цепочки. Самые древние сказочные герои. </w:t>
      </w:r>
      <w:r w:rsidR="00644BFE" w:rsidRPr="00A857A9">
        <w:rPr>
          <w:rFonts w:ascii="Times New Roman" w:hAnsi="Times New Roman" w:cs="Times New Roman"/>
          <w:sz w:val="28"/>
          <w:szCs w:val="28"/>
        </w:rPr>
        <w:t>Знакомство с творчеством В.Драгунского, К. Чуковского, А.С.Пушкина, А.Гайдара, К.Паустовского.</w:t>
      </w:r>
    </w:p>
    <w:p w:rsidR="00893DAF" w:rsidRPr="00A857A9" w:rsidRDefault="00893DAF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Литературоведческая пропедевтика (12ч)</w:t>
      </w:r>
    </w:p>
    <w:p w:rsidR="00893DAF" w:rsidRPr="00A857A9" w:rsidRDefault="00893DAF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hAnsi="Times New Roman" w:cs="Times New Roman"/>
          <w:sz w:val="28"/>
          <w:szCs w:val="28"/>
        </w:rPr>
        <w:t xml:space="preserve">Введение понятия «олицетворение». Сравнение в стихотворениях. Олицетворение и работа над приёмом звукописи. Закрепление понятий «строфа, рифма, контраст». Жанр басни. Определение морали в баснях. </w:t>
      </w:r>
    </w:p>
    <w:p w:rsidR="00B96F82" w:rsidRPr="00A857A9" w:rsidRDefault="00893DAF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Творческая деятельность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(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5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часов)</w:t>
      </w:r>
    </w:p>
    <w:p w:rsidR="00B96F82" w:rsidRPr="00A857A9" w:rsidRDefault="00893DAF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</w:t>
      </w:r>
      <w:r w:rsidR="00B96F82"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аписание сочинений, сказок, рассказов, стихотворений; </w:t>
      </w: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иллюстрирование, </w:t>
      </w:r>
      <w:proofErr w:type="spellStart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инсценирование</w:t>
      </w:r>
      <w:proofErr w:type="spellEnd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чтение по ролям.</w:t>
      </w:r>
    </w:p>
    <w:p w:rsidR="00893DAF" w:rsidRPr="00A857A9" w:rsidRDefault="00893DAF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Составление окончания сказки.</w:t>
      </w:r>
      <w:r w:rsidRPr="00A857A9">
        <w:rPr>
          <w:rFonts w:ascii="Times New Roman" w:hAnsi="Times New Roman" w:cs="Times New Roman"/>
          <w:sz w:val="28"/>
          <w:szCs w:val="28"/>
        </w:rPr>
        <w:t xml:space="preserve"> Составление и  презентация сборника «Сказки народов мира».</w:t>
      </w:r>
      <w:r w:rsidR="00644BFE" w:rsidRPr="00A857A9">
        <w:rPr>
          <w:rFonts w:ascii="Times New Roman" w:hAnsi="Times New Roman" w:cs="Times New Roman"/>
          <w:sz w:val="28"/>
          <w:szCs w:val="28"/>
        </w:rPr>
        <w:t xml:space="preserve"> Превращение текста в басню.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3DAF" w:rsidRPr="00A857A9" w:rsidRDefault="00893DAF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893DAF" w:rsidRPr="00A857A9" w:rsidRDefault="00644BFE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Тексты для возможного прочтения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>Сказки народов мира о животных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Африканские сказки: «Гиена и черепаха», «Нарядный бурундук»; бирманская сказка «Отчего цикада потеряла свои рожки»*; бурятская сказка «Снег и заяц»; венгерская сказка «Два жадных медвежонка»;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индийские сказки: «О собаке, кошке и обезьяне», «Золотая рыба», «О радже и птичке»*, «Хитрый шакал»; корейская сказка «Как барсук и куница судились»; кубинская сказка «Черепаха, кролик и 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удав-маха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»; шведская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сказка «По заслугам и расчет»*; хакасская сказка «Как птицы царя выбирали»; сказка индейцев Северной Америки «Откуда пошли болезни и лекарства».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Пословицы и поговорки из сборника В. Даля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Авторская литература народов мира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Эзоп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«Ворон и лисица», «Лисица и виноград», «Рыбак и рыбешка», «Соловей и ястреб», «Отец и сыновья», «Быки и лев»; 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Ж. Лафонтен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«Волк и журавль»*;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Муур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рошка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Енот и тот, кто сидит в пруду»*; японские хокку: 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Басе</w:t>
      </w:r>
      <w:proofErr w:type="gram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Бусон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Дзесо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Ранран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Классики русской литературы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Поэзия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Пушкин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«Зимнее утро», «Вот север, тучи нагоняя…», «Опрятней модного паркета…», «Цветок», «Сказка о царе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Салтане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И. Крылов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«Волк и журавль»*, «Квартет», «Ворона в павлиньих перьях»*, «Ворона и лисица», «Лиса и виноград», «Лебедь, рак и щука»;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Некрасов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«На Волге» («Детство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Валежникова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»);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И. Бунин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«Листопад»;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Бальмонт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«Гномы»;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Есенин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«Нивы сжаты, рощи голы…»;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Маяковский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Тучкины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штучки».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Проза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Куприн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«Слон»;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Паустовский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«Заячьи лапы», «Стальное колечко»*, «Растрепанный воробей»;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Гарин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;М</w:t>
      </w:r>
      <w:proofErr w:type="gram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ихайловский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«Детство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Темы».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Классики советской и русской детской литературы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Поэзия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Берестов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«Большой мороз», «Плащ», «Первый листопад»*, «Урок листопада»*, «Отражение»*;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Матвеева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«Картофельные олени», «Гуси на снегу»;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Шефнер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ередина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марта»;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Козлов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«Июль», «Мимо белого облака луны», «Сентябрь»;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Д. Дмитриев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«Встреча»;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Бородицкая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«Н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контрольной»;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Э.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Мошковская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«Г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де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тихий-тихий пру</w:t>
      </w:r>
      <w:r w:rsidR="00DA20E4"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д», «Вода в колодце», «Мотылек», «Осенняя вода», «Нужен он…», «Когда я уезжаю»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Ю.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Мориц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«Ж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ора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Кошкин».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Проза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Гайдар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«Чук и Гек»;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Пантелеев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«Честное слово»;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Б. Житков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«Как я ловил человечков»;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Саша Черный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«Дневник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фокса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Микки»;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Тэффи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«Преступник»;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Носов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«Мишкина каша»*;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Б.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Заходер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«И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стория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гусеницы»;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Драгунский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«Ровно 25 кило», «Кот в сапогах»*;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Ю. Коваль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«Березовый пирожок», «Вода с закрытыми глазами», «Под соснами»*;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Козлов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«Как оттенить тишину», «Разрешите с вами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посумерничать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», «Если меня совсем нет», «Звуки и голоса»*;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Чуковский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«От двух до пяти»;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Каминский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«Сочинение»;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И. Пивоварова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«Сочинение».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Современная детская литература на рубеже XX — XXI веков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Поэзия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Лунин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«Идем в лучах зари»*, «Ливень»*;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Д. Дмитриев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«Встреча»*;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Яковлев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«Для Лены»;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Яснов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одходящий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угол»; «Гусеница — бабочке»; «Мы и птицы»*;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Г. 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Остер</w:t>
      </w:r>
      <w:proofErr w:type="gram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«Вредные советы»;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Яхнин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«Лесные жуки».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Проза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Тим. Собакин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«Игра в птиц», «Самая большая драгоценность»*;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Маша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Вайсман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«Л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учший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друг медуз», 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Приставочка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моя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любименькая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Т. Пономарева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«Прогноз погоды», «Лето в чайнике», «Автобус», «В шкафу», «Помощь»;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Кургузо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-папа»*;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Махотин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«Самый маленький»*;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Иванов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«Как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Хома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картины собирал»*.</w:t>
      </w:r>
    </w:p>
    <w:p w:rsidR="00810B51" w:rsidRPr="00A857A9" w:rsidRDefault="00810B51" w:rsidP="00A857A9">
      <w:pPr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B96F82" w:rsidRPr="00A857A9" w:rsidRDefault="004A5553" w:rsidP="00A857A9">
      <w:pPr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4-й класс (102</w:t>
      </w:r>
      <w:r w:rsidR="00EA0410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часа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)</w:t>
      </w:r>
    </w:p>
    <w:p w:rsidR="00B96F82" w:rsidRPr="00A857A9" w:rsidRDefault="00644BF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Виды речевой деятельности</w:t>
      </w:r>
      <w:r w:rsidR="00EA0410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(</w:t>
      </w:r>
      <w:r w:rsidR="002F42BB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</w:t>
      </w:r>
      <w:r w:rsidR="00EA0410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часов)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Продолжение работы над образами литературных героев. Восприятие научно-популярного текста: основное содержание (информация). Наблюдение над языком художественных произведений. </w:t>
      </w:r>
    </w:p>
    <w:p w:rsidR="00644BFE" w:rsidRPr="00A857A9" w:rsidRDefault="00644BF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Обучение разным видам пересказа с опорой на план повествовательного текста с элементами описания или рассуждения; составлению устных рассказов о героях на основе самостоятельно собранного материала; творческим устным рассказам от имени одного из героев с изменением лица рассказчика, с продолжением, с включением элементов авторского описания.</w:t>
      </w:r>
    </w:p>
    <w:p w:rsidR="00B96F82" w:rsidRPr="00A857A9" w:rsidRDefault="00644BFE" w:rsidP="00A857A9">
      <w:pPr>
        <w:tabs>
          <w:tab w:val="left" w:pos="3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Виды читательской деятельности</w:t>
      </w:r>
      <w:r w:rsidR="00EA0410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(</w:t>
      </w:r>
      <w:r w:rsidR="002F42BB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47</w:t>
      </w:r>
      <w:r w:rsidR="00B96F82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час)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Беглое, осознанное, правильное, выразительное чтение с соблюдением всех необходимых норм, с использованием средств выразительности устной речи. Самостоятельная подготовка к выразительному чтению. Осознанное чтение про себя любого по объёму и жанру текста.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умений: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самостоятельно осмысливать заглавие произведения;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- самостоятельно прогнозировать содержание текста по заглавию и иллюстрации;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проводить «диалог с автором» в процессе чтения текста;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самостоятельно формулировать главную мысль </w:t>
      </w:r>
      <w:proofErr w:type="gramStart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прочитанного</w:t>
      </w:r>
      <w:proofErr w:type="gramEnd"/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устанавливать смысловые связи частей текста и самостоятельно составлять простой план в разных его вариантах, составлять сложный план с помощью учителя и самостоятельно;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находить в тексте материал для составления рассказа на определённую тему.</w:t>
      </w:r>
    </w:p>
    <w:p w:rsidR="00644BFE" w:rsidRPr="00A857A9" w:rsidRDefault="00644BF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находить сравнение, олицетворение, эпитет в художественном тексте.</w:t>
      </w:r>
    </w:p>
    <w:p w:rsidR="00B96F82" w:rsidRPr="00A857A9" w:rsidRDefault="00B96F82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умения определять основную тему и главную мысль произведения.</w:t>
      </w:r>
    </w:p>
    <w:p w:rsidR="00DA20E4" w:rsidRPr="00A857A9" w:rsidRDefault="00DA20E4" w:rsidP="00A857A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6F82" w:rsidRPr="00A857A9" w:rsidRDefault="00B96F82" w:rsidP="00A857A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Круг детского чтения</w:t>
      </w:r>
      <w:r w:rsidR="002F42BB"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(4ч)</w:t>
      </w:r>
    </w:p>
    <w:p w:rsidR="002F42BB" w:rsidRPr="00A857A9" w:rsidRDefault="002F42BB" w:rsidP="00A857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>Знакомство с творчеством Г.-Х. Андерсена. Виктор Драгунский «Девочка на шаре». Знакомство с произведением Антуана де</w:t>
      </w:r>
      <w:proofErr w:type="gramStart"/>
      <w:r w:rsidRPr="00A85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7A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857A9">
        <w:rPr>
          <w:rFonts w:ascii="Times New Roman" w:hAnsi="Times New Roman" w:cs="Times New Roman"/>
          <w:sz w:val="28"/>
          <w:szCs w:val="28"/>
        </w:rPr>
        <w:t>ент</w:t>
      </w:r>
      <w:proofErr w:type="spellEnd"/>
      <w:r w:rsidRPr="00A857A9">
        <w:rPr>
          <w:rFonts w:ascii="Times New Roman" w:hAnsi="Times New Roman" w:cs="Times New Roman"/>
          <w:sz w:val="28"/>
          <w:szCs w:val="28"/>
        </w:rPr>
        <w:t>- Экзюпери «Маленький принц». Знакомство с творчеством К.Паустовского</w:t>
      </w:r>
    </w:p>
    <w:p w:rsidR="002F42BB" w:rsidRPr="00A857A9" w:rsidRDefault="002F42BB" w:rsidP="00A857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4BFE" w:rsidRPr="00A857A9" w:rsidRDefault="00644BFE" w:rsidP="00A857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Литературоведческая пропедевтика </w:t>
      </w:r>
      <w:r w:rsidR="002F42BB" w:rsidRPr="00A857A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(6ч)</w:t>
      </w:r>
    </w:p>
    <w:p w:rsidR="00644BFE" w:rsidRPr="00A857A9" w:rsidRDefault="002F42BB" w:rsidP="00A857A9">
      <w:pPr>
        <w:tabs>
          <w:tab w:val="left" w:pos="189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857A9">
        <w:rPr>
          <w:rFonts w:ascii="Times New Roman" w:hAnsi="Times New Roman" w:cs="Times New Roman"/>
          <w:sz w:val="28"/>
          <w:szCs w:val="28"/>
        </w:rPr>
        <w:t>Законы волшебной сказки. Земной и волшебный мир  в волшебных сказках. Определение жанра литературного произведения</w:t>
      </w:r>
    </w:p>
    <w:p w:rsidR="00644BFE" w:rsidRPr="00A857A9" w:rsidRDefault="00644BFE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Творческая деятельность (</w:t>
      </w:r>
      <w:r w:rsidR="002F42BB"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9</w:t>
      </w:r>
      <w:r w:rsidRPr="00A85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часов)</w:t>
      </w:r>
    </w:p>
    <w:p w:rsidR="00644BFE" w:rsidRPr="00A857A9" w:rsidRDefault="00A857A9" w:rsidP="00A857A9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</w:t>
      </w:r>
      <w:r w:rsidR="00644BFE" w:rsidRPr="00A857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очинения на заданные 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644BFE" w:rsidRPr="00A857A9" w:rsidRDefault="002F42BB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>Составление  кроссворда</w:t>
      </w:r>
      <w:r w:rsidR="006C763F">
        <w:rPr>
          <w:rFonts w:ascii="Times New Roman" w:hAnsi="Times New Roman" w:cs="Times New Roman"/>
          <w:sz w:val="28"/>
          <w:szCs w:val="28"/>
        </w:rPr>
        <w:t>.</w:t>
      </w:r>
    </w:p>
    <w:p w:rsidR="002F42BB" w:rsidRPr="00A857A9" w:rsidRDefault="002F42BB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>Мин</w:t>
      </w:r>
      <w:proofErr w:type="gramStart"/>
      <w:r w:rsidRPr="00A857A9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A857A9">
        <w:rPr>
          <w:rFonts w:ascii="Times New Roman" w:hAnsi="Times New Roman" w:cs="Times New Roman"/>
          <w:sz w:val="28"/>
          <w:szCs w:val="28"/>
        </w:rPr>
        <w:t xml:space="preserve"> проект « Какой была школа, когда в ней учились наши бабушки и дедушки».</w:t>
      </w:r>
    </w:p>
    <w:p w:rsidR="002F42BB" w:rsidRDefault="002F42BB" w:rsidP="00A85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A9">
        <w:rPr>
          <w:rFonts w:ascii="Times New Roman" w:hAnsi="Times New Roman" w:cs="Times New Roman"/>
          <w:sz w:val="28"/>
          <w:szCs w:val="28"/>
        </w:rPr>
        <w:t>Составление отзывов  «Пыта</w:t>
      </w:r>
      <w:r w:rsidRPr="00A857A9">
        <w:rPr>
          <w:rFonts w:ascii="Times New Roman" w:hAnsi="Times New Roman" w:cs="Times New Roman"/>
          <w:sz w:val="28"/>
          <w:szCs w:val="28"/>
        </w:rPr>
        <w:softHyphen/>
        <w:t>емся понять, как на нас воздейст</w:t>
      </w:r>
      <w:r w:rsidRPr="00A857A9">
        <w:rPr>
          <w:rFonts w:ascii="Times New Roman" w:hAnsi="Times New Roman" w:cs="Times New Roman"/>
          <w:sz w:val="28"/>
          <w:szCs w:val="28"/>
        </w:rPr>
        <w:softHyphen/>
        <w:t>вует КРАСОТА»</w:t>
      </w:r>
      <w:r w:rsidR="006C763F">
        <w:rPr>
          <w:rFonts w:ascii="Times New Roman" w:hAnsi="Times New Roman" w:cs="Times New Roman"/>
          <w:sz w:val="28"/>
          <w:szCs w:val="28"/>
        </w:rPr>
        <w:t>.</w:t>
      </w:r>
    </w:p>
    <w:p w:rsidR="006C763F" w:rsidRPr="00A857A9" w:rsidRDefault="006C763F" w:rsidP="00A857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по ролям,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составление иллюстраций.</w:t>
      </w:r>
    </w:p>
    <w:p w:rsidR="002F42BB" w:rsidRPr="00A857A9" w:rsidRDefault="002F42BB" w:rsidP="00A85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44BFE" w:rsidRPr="00A857A9" w:rsidRDefault="002F42BB" w:rsidP="00A857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Тексты для возможного прочтения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Устное народное творчество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Мифологические сюжеты: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индейцев майя, Древнего Египта, Древней Греции, древних славян.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Русские народные волшебные сказки: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«Сивка-Бурка», «Крошечка-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Хаврошечка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», «Морозко»*, «Морской царь и Василиса Премудрая», «Иван-царевич и серый волк»*, 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Финист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-ясный сокол»*; «Семь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Симеонов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», «Каша из топора».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Пословицы и поговорки: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а) русские пословицы и поговорки (сборник В. Даля),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б) пословицы и поговорки народов мира;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с) литературные крылатые выражения.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Былины: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а) Киевского цикла: «Святогор и Илья Муромец», «Илья Муромец и Соловей — разбойник»;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б) Новгородского цикла: «Садко».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Классики русской литературы XVIII — первой половины XX в. 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В. Жуковский «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Славянка» (отрывок), «Весеннее чувство» (отрывок), «Приход весны»;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Пушкин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«Тиха украинская ночь», отрывки из «Евгения Онегина»;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Лермонтов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«Парус», «Ветка Палестины», «На севере диком»;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Ф. Тютчев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«Песок сыпучий по колени…», «Как весел грохот…»;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Фет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«Это утро, радость эта», «Я жду…», «Соловьиное эхо…», «Я долго стоял неподвижно»;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И. Бунин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«Нет солнца, но светлы пруды», «Еще и холоден и сыр…», «Полями пахнет…»;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Заболоцкий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«Сентябрь»*, «Вечер на Оке»;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Бальмонт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«Трудно фее»*,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Есенин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«Топи да болота, синий плат небес»;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Хлебников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«Мне мало надо», «Кузнечик»;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Маяковский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«А вы могли бы?», «Хорошее отношение к лошадям»;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Б. Пастернак «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Опять весна»*, «Осень. Сказочный чертог…»;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Чехов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«Ванька», Л. Андреев «Петька на даче»;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Погорельский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«Черная курица, или подземные жители» (в сокращении).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Классики русской литературы второй половины XX в.: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Михалков.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Государственный гимн Российской Федерации;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Рыленков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</w:t>
      </w:r>
      <w:proofErr w:type="spellEnd"/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Родине»;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Рубцов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«Душа хранит», «Доволен я буквально всем», «Утро на море»*;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Берестов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«Морозный день», «Вот и ландыш отцвел», «Образец»;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Н. Матвеева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 лощинах снег…»;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Д. Самойлов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«Красная осень»;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Шефнер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«Н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привыкайте к чудесам»;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Кушнер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«Сирень»;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Соколов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«Сырые будни. Осени задворки…»;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Некрасова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«Весна»*;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Яснов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До неба»;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Б. Житков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Пудя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К. Паустовский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«Приключения жука-носорога»;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Ю. Коваль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Орехьевна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«Лес, лес! Возьми мою 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глоть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!»;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И. Пивоварова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«Как провожают пароходы», «Как мы ходили в театр», «Бедная Дарья Семеновна»;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Голявки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Оса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В. Драгунский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«Шарик в синем небе», «Девочка на шаре»;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Петрушевская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«Нос»;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Л. Улицкая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«Капустное чудо», «Бумажная победа»;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Вайсма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Шмыгимышь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Козлов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«Не улетай, пой, птица!»; «Давно бы так, заяц»;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Сергуненко</w:t>
      </w:r>
      <w:proofErr w:type="gram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Конь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-мотылек».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Зарубежная литература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Древнегреческий «Гимн Природе»;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Авторские волшебные сказки: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Ш. Перро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«Спящая красавица», «</w:t>
      </w:r>
      <w:proofErr w:type="spell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Рике</w:t>
      </w:r>
      <w:proofErr w:type="spell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хохолком»;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Бр</w:t>
      </w:r>
      <w:proofErr w:type="spellEnd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Гримм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«Храбрый портной»*;</w:t>
      </w:r>
    </w:p>
    <w:p w:rsidR="00B96F82" w:rsidRPr="00A857A9" w:rsidRDefault="00597B7F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Г. </w:t>
      </w:r>
      <w:r w:rsidR="00B96F82"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Андерсен </w:t>
      </w:r>
      <w:r w:rsidR="00B96F82"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«Стойкий оловянный солдатик», «Снежная королева» (в отрывках), «Русалочка» (в сокращении), «Огниво»*;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С. Лагерлёф </w:t>
      </w:r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«Путешествие Нильса с дикими гусями» (в отрывках);</w:t>
      </w:r>
    </w:p>
    <w:p w:rsidR="00B96F82" w:rsidRPr="00A857A9" w:rsidRDefault="00597B7F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А. </w:t>
      </w:r>
      <w:proofErr w:type="spellStart"/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Сент</w:t>
      </w:r>
      <w:r w:rsidR="00B96F82"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Экзюпери</w:t>
      </w:r>
      <w:proofErr w:type="spellEnd"/>
      <w:r w:rsidR="00B96F82"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B96F82"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«Маленький принц»* (в отрывках);</w:t>
      </w:r>
    </w:p>
    <w:p w:rsidR="00B96F82" w:rsidRPr="00A857A9" w:rsidRDefault="00B96F82" w:rsidP="00A857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57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Д. Даррелл</w:t>
      </w:r>
      <w:proofErr w:type="gramStart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«М</w:t>
      </w:r>
      <w:proofErr w:type="gramEnd"/>
      <w:r w:rsidRPr="00A857A9">
        <w:rPr>
          <w:rFonts w:ascii="Times New Roman" w:eastAsia="Calibri" w:hAnsi="Times New Roman" w:cs="Times New Roman"/>
          <w:sz w:val="28"/>
          <w:szCs w:val="28"/>
          <w:lang w:eastAsia="en-US"/>
        </w:rPr>
        <w:t>оя семья и другие звери» (отрывок).</w:t>
      </w:r>
    </w:p>
    <w:p w:rsidR="00597B7F" w:rsidRPr="00A857A9" w:rsidRDefault="00597B7F" w:rsidP="00A857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57A9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D77C96" w:rsidRPr="00A857A9" w:rsidRDefault="00D77C96" w:rsidP="00D77C96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857A9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8A7BA8" w:rsidRPr="00A857A9" w:rsidRDefault="008A7BA8" w:rsidP="00B96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7C96" w:rsidRPr="00A857A9" w:rsidRDefault="00D77C96" w:rsidP="00B96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7C96" w:rsidRPr="00A857A9" w:rsidRDefault="00D77C96" w:rsidP="00B96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745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993"/>
        <w:gridCol w:w="992"/>
        <w:gridCol w:w="850"/>
        <w:gridCol w:w="1113"/>
      </w:tblGrid>
      <w:tr w:rsidR="006C763F" w:rsidRPr="00A857A9" w:rsidTr="00FC6C84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48" w:type="dxa"/>
            <w:gridSpan w:val="4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Раздел программы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2кл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3кл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4кл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итого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Виды речевой деятельности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105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Виды читательской деятельности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131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Круг детского чтения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32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Литературоведческая пропедевтика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20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Творческая деятельность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6C763F" w:rsidRPr="00A857A9" w:rsidTr="006C763F">
        <w:tc>
          <w:tcPr>
            <w:tcW w:w="3510" w:type="dxa"/>
          </w:tcPr>
          <w:p w:rsidR="006C763F" w:rsidRPr="00A857A9" w:rsidRDefault="006C763F" w:rsidP="001679A1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9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992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850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857A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1113" w:type="dxa"/>
          </w:tcPr>
          <w:p w:rsidR="006C763F" w:rsidRPr="00A857A9" w:rsidRDefault="006C763F" w:rsidP="001679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306</w:t>
            </w:r>
          </w:p>
        </w:tc>
      </w:tr>
    </w:tbl>
    <w:p w:rsidR="00A73140" w:rsidRPr="00A857A9" w:rsidRDefault="00A73140" w:rsidP="00771883">
      <w:pPr>
        <w:spacing w:after="0" w:line="360" w:lineRule="auto"/>
        <w:ind w:left="-540" w:right="-5"/>
        <w:jc w:val="both"/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A73140" w:rsidRPr="00A857A9" w:rsidSect="00E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2057">
    <w:multiLevelType w:val="hybridMultilevel"/>
    <w:lvl w:ilvl="0" w:tplc="86433604">
      <w:start w:val="1"/>
      <w:numFmt w:val="decimal"/>
      <w:lvlText w:val="%1."/>
      <w:lvlJc w:val="left"/>
      <w:pPr>
        <w:ind w:left="720" w:hanging="360"/>
      </w:pPr>
    </w:lvl>
    <w:lvl w:ilvl="1" w:tplc="86433604" w:tentative="1">
      <w:start w:val="1"/>
      <w:numFmt w:val="lowerLetter"/>
      <w:lvlText w:val="%2."/>
      <w:lvlJc w:val="left"/>
      <w:pPr>
        <w:ind w:left="1440" w:hanging="360"/>
      </w:pPr>
    </w:lvl>
    <w:lvl w:ilvl="2" w:tplc="86433604" w:tentative="1">
      <w:start w:val="1"/>
      <w:numFmt w:val="lowerRoman"/>
      <w:lvlText w:val="%3."/>
      <w:lvlJc w:val="right"/>
      <w:pPr>
        <w:ind w:left="2160" w:hanging="180"/>
      </w:pPr>
    </w:lvl>
    <w:lvl w:ilvl="3" w:tplc="86433604" w:tentative="1">
      <w:start w:val="1"/>
      <w:numFmt w:val="decimal"/>
      <w:lvlText w:val="%4."/>
      <w:lvlJc w:val="left"/>
      <w:pPr>
        <w:ind w:left="2880" w:hanging="360"/>
      </w:pPr>
    </w:lvl>
    <w:lvl w:ilvl="4" w:tplc="86433604" w:tentative="1">
      <w:start w:val="1"/>
      <w:numFmt w:val="lowerLetter"/>
      <w:lvlText w:val="%5."/>
      <w:lvlJc w:val="left"/>
      <w:pPr>
        <w:ind w:left="3600" w:hanging="360"/>
      </w:pPr>
    </w:lvl>
    <w:lvl w:ilvl="5" w:tplc="86433604" w:tentative="1">
      <w:start w:val="1"/>
      <w:numFmt w:val="lowerRoman"/>
      <w:lvlText w:val="%6."/>
      <w:lvlJc w:val="right"/>
      <w:pPr>
        <w:ind w:left="4320" w:hanging="180"/>
      </w:pPr>
    </w:lvl>
    <w:lvl w:ilvl="6" w:tplc="86433604" w:tentative="1">
      <w:start w:val="1"/>
      <w:numFmt w:val="decimal"/>
      <w:lvlText w:val="%7."/>
      <w:lvlJc w:val="left"/>
      <w:pPr>
        <w:ind w:left="5040" w:hanging="360"/>
      </w:pPr>
    </w:lvl>
    <w:lvl w:ilvl="7" w:tplc="86433604" w:tentative="1">
      <w:start w:val="1"/>
      <w:numFmt w:val="lowerLetter"/>
      <w:lvlText w:val="%8."/>
      <w:lvlJc w:val="left"/>
      <w:pPr>
        <w:ind w:left="5760" w:hanging="360"/>
      </w:pPr>
    </w:lvl>
    <w:lvl w:ilvl="8" w:tplc="86433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56">
    <w:multiLevelType w:val="hybridMultilevel"/>
    <w:lvl w:ilvl="0" w:tplc="67688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440FBC"/>
    <w:multiLevelType w:val="hybridMultilevel"/>
    <w:tmpl w:val="86783D26"/>
    <w:lvl w:ilvl="0" w:tplc="BF92BAFA">
      <w:numFmt w:val="bullet"/>
      <w:lvlText w:val=""/>
      <w:lvlJc w:val="left"/>
      <w:pPr>
        <w:tabs>
          <w:tab w:val="num" w:pos="1773"/>
        </w:tabs>
        <w:ind w:left="1773" w:hanging="106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8DB76D9"/>
    <w:multiLevelType w:val="hybridMultilevel"/>
    <w:tmpl w:val="4358F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D3B73"/>
    <w:multiLevelType w:val="hybridMultilevel"/>
    <w:tmpl w:val="64A0E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B64C81"/>
    <w:multiLevelType w:val="hybridMultilevel"/>
    <w:tmpl w:val="51B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334D1"/>
    <w:multiLevelType w:val="hybridMultilevel"/>
    <w:tmpl w:val="000C4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23117"/>
    <w:multiLevelType w:val="hybridMultilevel"/>
    <w:tmpl w:val="C6041BCC"/>
    <w:lvl w:ilvl="0" w:tplc="5302C62A">
      <w:start w:val="1"/>
      <w:numFmt w:val="decimal"/>
      <w:lvlText w:val="%1."/>
      <w:lvlJc w:val="left"/>
      <w:pPr>
        <w:tabs>
          <w:tab w:val="num" w:pos="1005"/>
        </w:tabs>
        <w:ind w:left="100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25266D82"/>
    <w:multiLevelType w:val="hybridMultilevel"/>
    <w:tmpl w:val="CCA6B6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5B1681"/>
    <w:multiLevelType w:val="hybridMultilevel"/>
    <w:tmpl w:val="3150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A1D86"/>
    <w:multiLevelType w:val="hybridMultilevel"/>
    <w:tmpl w:val="C1CC5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C3EFC"/>
    <w:multiLevelType w:val="hybridMultilevel"/>
    <w:tmpl w:val="86CE1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A50B1A"/>
    <w:multiLevelType w:val="hybridMultilevel"/>
    <w:tmpl w:val="C6ECD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7930F2B"/>
    <w:multiLevelType w:val="hybridMultilevel"/>
    <w:tmpl w:val="21FE6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E55B4"/>
    <w:multiLevelType w:val="hybridMultilevel"/>
    <w:tmpl w:val="5B007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4D788F"/>
    <w:multiLevelType w:val="hybridMultilevel"/>
    <w:tmpl w:val="2F2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2551C"/>
    <w:multiLevelType w:val="hybridMultilevel"/>
    <w:tmpl w:val="7A50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416B3"/>
    <w:multiLevelType w:val="hybridMultilevel"/>
    <w:tmpl w:val="0C6CC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6E2203"/>
    <w:multiLevelType w:val="hybridMultilevel"/>
    <w:tmpl w:val="7B2EF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6"/>
  </w:num>
  <w:num w:numId="5">
    <w:abstractNumId w:val="3"/>
  </w:num>
  <w:num w:numId="6">
    <w:abstractNumId w:val="18"/>
  </w:num>
  <w:num w:numId="7">
    <w:abstractNumId w:val="2"/>
  </w:num>
  <w:num w:numId="8">
    <w:abstractNumId w:val="8"/>
  </w:num>
  <w:num w:numId="9">
    <w:abstractNumId w:val="15"/>
  </w:num>
  <w:num w:numId="10">
    <w:abstractNumId w:val="14"/>
  </w:num>
  <w:num w:numId="11">
    <w:abstractNumId w:val="9"/>
  </w:num>
  <w:num w:numId="12">
    <w:abstractNumId w:val="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1"/>
  </w:num>
  <w:num w:numId="16">
    <w:abstractNumId w:val="17"/>
  </w:num>
  <w:num w:numId="17">
    <w:abstractNumId w:val="10"/>
  </w:num>
  <w:num w:numId="18">
    <w:abstractNumId w:val="13"/>
  </w:num>
  <w:num w:numId="19">
    <w:abstractNumId w:val="4"/>
  </w:num>
  <w:num w:numId="20">
    <w:abstractNumId w:val="0"/>
  </w:num>
  <w:num w:numId="22056">
    <w:abstractNumId w:val="22056"/>
  </w:num>
  <w:num w:numId="22057">
    <w:abstractNumId w:val="22057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6F82"/>
    <w:rsid w:val="0002499D"/>
    <w:rsid w:val="00051EE3"/>
    <w:rsid w:val="00073CBE"/>
    <w:rsid w:val="00197542"/>
    <w:rsid w:val="001C2EAE"/>
    <w:rsid w:val="001E0D1D"/>
    <w:rsid w:val="00257DB3"/>
    <w:rsid w:val="00271228"/>
    <w:rsid w:val="002F42BB"/>
    <w:rsid w:val="003062C6"/>
    <w:rsid w:val="00322683"/>
    <w:rsid w:val="003549CD"/>
    <w:rsid w:val="003869BD"/>
    <w:rsid w:val="004203BB"/>
    <w:rsid w:val="00453974"/>
    <w:rsid w:val="004A5553"/>
    <w:rsid w:val="004E5F7D"/>
    <w:rsid w:val="00597B7F"/>
    <w:rsid w:val="005E601E"/>
    <w:rsid w:val="00602022"/>
    <w:rsid w:val="00622169"/>
    <w:rsid w:val="00644BFE"/>
    <w:rsid w:val="006C763F"/>
    <w:rsid w:val="00771883"/>
    <w:rsid w:val="00810B51"/>
    <w:rsid w:val="008266A1"/>
    <w:rsid w:val="00862B32"/>
    <w:rsid w:val="0086614E"/>
    <w:rsid w:val="00893DAF"/>
    <w:rsid w:val="008A7BA8"/>
    <w:rsid w:val="00914AF6"/>
    <w:rsid w:val="00957968"/>
    <w:rsid w:val="00972CED"/>
    <w:rsid w:val="00974B1C"/>
    <w:rsid w:val="009A2447"/>
    <w:rsid w:val="00A51E16"/>
    <w:rsid w:val="00A73140"/>
    <w:rsid w:val="00A84A69"/>
    <w:rsid w:val="00A857A9"/>
    <w:rsid w:val="00A9025E"/>
    <w:rsid w:val="00AB241D"/>
    <w:rsid w:val="00B91654"/>
    <w:rsid w:val="00B96F82"/>
    <w:rsid w:val="00D20382"/>
    <w:rsid w:val="00D637D6"/>
    <w:rsid w:val="00D77C96"/>
    <w:rsid w:val="00D8363E"/>
    <w:rsid w:val="00DA20E4"/>
    <w:rsid w:val="00E46D49"/>
    <w:rsid w:val="00E744D2"/>
    <w:rsid w:val="00E77713"/>
    <w:rsid w:val="00EA0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6F82"/>
  </w:style>
  <w:style w:type="paragraph" w:styleId="a3">
    <w:name w:val="List Paragraph"/>
    <w:basedOn w:val="a"/>
    <w:link w:val="a4"/>
    <w:qFormat/>
    <w:rsid w:val="00B96F82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B96F8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A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0E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30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Основной"/>
    <w:basedOn w:val="a"/>
    <w:link w:val="a9"/>
    <w:rsid w:val="0095796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9">
    <w:name w:val="Основной Знак"/>
    <w:link w:val="a8"/>
    <w:rsid w:val="00957968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Zag11">
    <w:name w:val="Zag_11"/>
    <w:rsid w:val="00957968"/>
    <w:rPr>
      <w:color w:val="000000"/>
      <w:w w:val="100"/>
    </w:rPr>
  </w:style>
  <w:style w:type="paragraph" w:customStyle="1" w:styleId="4">
    <w:name w:val="Заг 4"/>
    <w:basedOn w:val="a"/>
    <w:rsid w:val="0095796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8"/>
    <w:rsid w:val="00957968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957968"/>
    <w:pPr>
      <w:numPr>
        <w:numId w:val="2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Osnova">
    <w:name w:val="Osnova"/>
    <w:basedOn w:val="a"/>
    <w:rsid w:val="0095796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3">
    <w:name w:val="Заголовок 3+"/>
    <w:basedOn w:val="a"/>
    <w:rsid w:val="0060202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Абзац списка Знак"/>
    <w:link w:val="a3"/>
    <w:locked/>
    <w:rsid w:val="00D77C96"/>
    <w:rPr>
      <w:rFonts w:ascii="Calibri" w:eastAsia="Times New Roman" w:hAnsi="Calibri" w:cs="Times New Roman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606229685" Type="http://schemas.openxmlformats.org/officeDocument/2006/relationships/footnotes" Target="footnotes.xml"/><Relationship Id="rId711454506" Type="http://schemas.openxmlformats.org/officeDocument/2006/relationships/endnotes" Target="endnotes.xml"/><Relationship Id="rId320998771" Type="http://schemas.openxmlformats.org/officeDocument/2006/relationships/comments" Target="comments.xml"/><Relationship Id="rId446440282" Type="http://schemas.microsoft.com/office/2011/relationships/commentsExtended" Target="commentsExtended.xml"/><Relationship Id="rId324243792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Qhw9t0hzSLAqTu3c1tSlQhQuXgM=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606229685"/>
            <mdssi:RelationshipReference SourceId="rId711454506"/>
            <mdssi:RelationshipReference SourceId="rId320998771"/>
            <mdssi:RelationshipReference SourceId="rId446440282"/>
            <mdssi:RelationshipReference SourceId="rId324243792"/>
          </Transform>
          <Transform Algorithm="http://www.w3.org/TR/2001/REC-xml-c14n-20010315"/>
        </Transforms>
        <DigestMethod Algorithm="http://www.w3.org/2000/09/xmldsig#sha1"/>
        <DigestValue>0whFuqsT5Y/W/qhQujfSioEgGXw=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9nZHgpiP+lScGLAd7gZ5p/LXMjw=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EJQQcth1jglna70g+BzrYuGO9Cs=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zZVIrsERvFbYuTE2kJ1TjZnnL3U=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ZFowB7U3N4wp4uqPo7OyNVM2lV0=</DigestValue>
      </Reference>
      <Reference URI="/word/styles.xml?ContentType=application/vnd.openxmlformats-officedocument.wordprocessingml.styles+xml">
        <DigestMethod Algorithm="http://www.w3.org/2000/09/xmldsig#sha1"/>
        <DigestValue>AV5hlUJ2Go1VK88VNxgHZMhbvCk=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2022-10-31T13:25:05Z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E0BD5-E1DE-403D-80AD-2E2D0E55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5690</Words>
  <Characters>32434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2016-11-11T05:40:00Z</cp:lastPrinted>
  <dcterms:created xsi:type="dcterms:W3CDTF">2019-09-02T18:16:00Z</dcterms:created>
  <dcterms:modified xsi:type="dcterms:W3CDTF">2022-10-21T16:34:00Z</dcterms:modified>
</cp:coreProperties>
</file>